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C8B6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 В МУЗЫКАЛЬНОМ ОБРАЗОВАНИИ</w:t>
      </w:r>
    </w:p>
    <w:p w14:paraId="1E2CADE2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Чтобы разобраться и понять, какие же тенденции сейчас присущи музыкальному образованию, нужно ответить на вопрос: а что такое музыкальное образование?</w:t>
      </w:r>
    </w:p>
    <w:p w14:paraId="331780AF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Музыкальное образование — это усвоение знаний, умений и навыков в области музыки, необходимых для профессиональной музыкальной деятельности. В мире написано множество статей на эту тему, а также на тему того, какие же тенденции в современном музыкальном образовании.</w:t>
      </w:r>
    </w:p>
    <w:p w14:paraId="27B07B4A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Одной из ведущих тенденций в области культуры в современном обществе является освоение музыкально-педагогического наследия российских этносов и умелое использование его в воспитании и образовании молодого поколения.</w:t>
      </w:r>
      <w:r w:rsidRPr="001A4CD7">
        <w:rPr>
          <w:rFonts w:ascii="Times New Roman" w:hAnsi="Times New Roman" w:cs="Times New Roman"/>
          <w:sz w:val="28"/>
          <w:szCs w:val="28"/>
        </w:rPr>
        <w:br/>
        <w:t>         Кроме того, признание музыкального искусства как одного из средств в формировании ценностного мира личности имеет еще другие основания. Во-первых, музыка направляет эмоции, мысли слушателя на определенный объект, оказывая сильное воздействие на настроение и чувства; во-вторых, она владеет неподражаемыми возможностями для познания душевного мира человека, развивает в нем чувства альтруизма и толерантности; в-третьих, музыкальные произведения помогают творческому осмыслению личностных, нравственно-эстетических ценностей микро- и 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>, которые являются важной ступенью к приобщению молодого поколения к духовному опыту человечества; в-четвертых, музыка является одним из каналов преемственности духовной культуры, через нее передаются и сохраняются социокультурные, и, в особенности, художественные воззрения, осуществляется связь между поколениями; и, наконец, в-пятых, музыка в настоящее время успешно используется в арт-терапии. </w:t>
      </w:r>
      <w:hyperlink r:id="rId5" w:history="1">
        <w:r w:rsidRPr="001A4CD7">
          <w:rPr>
            <w:rStyle w:val="a3"/>
            <w:rFonts w:ascii="Times New Roman" w:hAnsi="Times New Roman" w:cs="Times New Roman"/>
            <w:sz w:val="28"/>
            <w:szCs w:val="28"/>
          </w:rPr>
          <w:t>[3]</w:t>
        </w:r>
      </w:hyperlink>
      <w:r w:rsidRPr="001A4CD7">
        <w:rPr>
          <w:rFonts w:ascii="Times New Roman" w:hAnsi="Times New Roman" w:cs="Times New Roman"/>
          <w:sz w:val="28"/>
          <w:szCs w:val="28"/>
        </w:rPr>
        <w:t> </w:t>
      </w:r>
    </w:p>
    <w:p w14:paraId="387684D3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 xml:space="preserve">В современном мире музыкальное искусство рассматривается как часть общей мировой культуры. Оно одновременно выступает как составной элемент общего процесса познания мира, как часть общего развития человеческой культуры и в то же время является специфической формой эстетической деятельности. Специфика искусства вообще, в числе других характеристик, имеет и такую немаловажную: по своей природе оно является "многофункциональной подсистемой художественной культуры, синтетично удовлетворяющей многообразие человеческих потребностей и воплощающей многообразие проявлений человеческой жизнедеятельности" музыкальной </w:t>
      </w:r>
      <w:proofErr w:type="gramStart"/>
      <w:r w:rsidRPr="001A4CD7">
        <w:rPr>
          <w:rFonts w:ascii="Times New Roman" w:hAnsi="Times New Roman" w:cs="Times New Roman"/>
          <w:sz w:val="28"/>
          <w:szCs w:val="28"/>
        </w:rPr>
        <w:t>культуры.[</w:t>
      </w:r>
      <w:proofErr w:type="gramEnd"/>
      <w:r w:rsidRPr="001A4CD7">
        <w:rPr>
          <w:rFonts w:ascii="Times New Roman" w:hAnsi="Times New Roman" w:cs="Times New Roman"/>
          <w:sz w:val="28"/>
          <w:szCs w:val="28"/>
        </w:rPr>
        <w:t>2]</w:t>
      </w:r>
    </w:p>
    <w:p w14:paraId="35D25C4F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 xml:space="preserve">Сегодня много говорится о том, что российская образовательная система находится на переломном этапе своего развития, переживает один из трудных, драматичных эпизодов своей истории. Естественно, всё то, что связано с изменениями в недрах этой системы, её реформированием, борением взглядов, </w:t>
      </w:r>
      <w:r w:rsidRPr="001A4CD7">
        <w:rPr>
          <w:rFonts w:ascii="Times New Roman" w:hAnsi="Times New Roman" w:cs="Times New Roman"/>
          <w:sz w:val="28"/>
          <w:szCs w:val="28"/>
        </w:rPr>
        <w:lastRenderedPageBreak/>
        <w:t>теорий, установок вызывает широкий общественный интерес. Ибо образование – обновлённое, очищенное от идеологических догматов, от ригидности и устоявшихся предрассудков, – именно оно призвано изменить к лучшему ситуацию в российском обществе, поднять духовную жизнь людей на более высокую ступень.</w:t>
      </w:r>
    </w:p>
    <w:p w14:paraId="622C0B61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Современная методика обучения и развитие музыкальных способностей основывается на таких принципах обучения, при которых значительное внимание должно быть направлено на художественную сторону воспитания. Согласно этим принципам, надо с первых уроков приобщать ребенка к искусству, приучать внимательно вслушиваться в музыкальную речь, проникать в ее смысл и строение, работать над качеством звучания. Слуховое воспитание ученика должно осуществляться на художественном, доступном и интересном материале.</w:t>
      </w:r>
    </w:p>
    <w:p w14:paraId="4EBD696B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Еще Р. Шуман и группа передовых музыкантов и педагогов, объединявшихся вокруг него, в 1834 году предъявили к музыкальному преподаванию новые требования. Оно не должно удовлетворяться исключительно технической подготовкой. Техника – лишь средство, а не цель. Идеал исполнителя – не виртуоз, демонстрирующий победу над трудностями, а художник, выражающий в совершенстве прекрасные чувства. Взгляды Шумана были настолько новы и так резко отличались от общепринятых, что в то время еще не всегда воспринимались в полной мере и должным образом.</w:t>
      </w:r>
    </w:p>
    <w:p w14:paraId="53821E43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Познавая в творческой деятельности окружающую действительность, ребенок проявляет эмоционально-эстетическое отношение к ней, чувствует себя «активным деятелем», постоянно открывающим что-то новое (Л.А. Венгер).</w:t>
      </w:r>
    </w:p>
    <w:p w14:paraId="41CFDBDD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Основная задача и цель эстетического воспитания (по Л. Выготскому) – приобщение ребенка к эстетическому опыту человечества: подвести вплотную к монументальному искусству и через него включить психику ребенка в ту общую мировую работу, которую проделывало человечество в течение тысячелетий, сублимируя в искусстве свою психику.</w:t>
      </w:r>
    </w:p>
    <w:p w14:paraId="5E3279DC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Музыкальное воспитание детей – именно то своеобразное явление, которое характеризуется своей особой ролью в развитии личности ребенка. Сегодня речь не может идти о массовом музыкальном воспитании детей. Нельзя также не учитывать и того, что перегрузка детей в общеобразовательной школе стала актуальной проблемой российской педагогики.</w:t>
      </w:r>
    </w:p>
    <w:p w14:paraId="5179DF30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В связи с этим необходимо аргументированное обоснование совершенно особой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4CD7">
        <w:rPr>
          <w:rFonts w:ascii="Times New Roman" w:hAnsi="Times New Roman" w:cs="Times New Roman"/>
          <w:sz w:val="28"/>
          <w:szCs w:val="28"/>
        </w:rPr>
        <w:t>миссии музыкальных школ и школ искусств, которые должны иметь возможность удовлетворять новые требования, предъявляемые государством, обществом, родителями.</w:t>
      </w:r>
    </w:p>
    <w:p w14:paraId="4B740E5A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современные программы музыкального образования России, несложно заметить сочетание традиций и инноваций. Пересматриваются концептуальные подходы, модернизируются формы, методы, технологии организации музыкального образования, ориентированные сегодня на ученика [4]. В России данностью дня стали личностно-ориентированные, мультимедийные, 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>-практические технологии, что потребовало реализации компетентностного, дифференцированного подхода, вариативности музыкального образования.</w:t>
      </w:r>
    </w:p>
    <w:p w14:paraId="3E576B56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В традиционной музыкальной школе от ученика ровным счетом ничего не зависит, кроме одного – он может быть "награжден", если играет по общепринятым правилам и, несмотря на провозглашаемую гуманизацию, остается ведомым, а не ведущим. Работа с детьми обладающими особыми способностями проходит в специализированных школах и образовательных учреждениях. Под специальными способностями понимают такую систему свойств личности, которая помогает достигнуть высоких результатов в какой-либо специальной области деятельности, например: литературной, изобразительной, музыкальной.</w:t>
      </w:r>
    </w:p>
    <w:p w14:paraId="3ABD9783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Таким образом, каждая деятельность предъявляет определенные требования и к общим, и к специальным способностям детей, которые проявляются не в самих знаниях, умениях и навыках, а в динамике их приобретения. От способностей зависит качество выполнения деятельности, ее успешность и уровень достижений. А вот обучение искусству должно сочетаться с творчеством ребенка и культурой его художественного восприятия.</w:t>
      </w:r>
    </w:p>
    <w:p w14:paraId="166A4B31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 xml:space="preserve">Музыкальная педагогика – </w:t>
      </w:r>
      <w:proofErr w:type="gramStart"/>
      <w:r w:rsidRPr="001A4CD7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1A4CD7">
        <w:rPr>
          <w:rFonts w:ascii="Times New Roman" w:hAnsi="Times New Roman" w:cs="Times New Roman"/>
          <w:sz w:val="28"/>
          <w:szCs w:val="28"/>
        </w:rPr>
        <w:t xml:space="preserve"> включающая в себя преподавание игры на инструменте, истории и теории музыки. Важно, чтобы специфика педагогической деятельности была связана не только прагматичным предметно-ремесленным обучением (научением), овладением информацией и мастерством, а с развитием потенциальных возможностей ребенка, с процессом становления и совершенствования ребенка как субъекта собственного развития.</w:t>
      </w:r>
    </w:p>
    <w:p w14:paraId="06D35F09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Проблема индивидуализации методов обучения требует сегодня от педагога музыкальной школы более фундаментальных знаний в области психологии, анатомии и физиологии. Занятия с учеником – это каждый раз новая творческая задача. Ее успешное решение немыслимо без развитого педагогического мышления, опирающегося на достижения современной науки. Поиск путей улучшения эффективности учебного процесса необходимо вести и в направлении преодоления недостатков развитие исполнительского слуха, ритма, музыкальной памяти, инициативы и творческого воображения.</w:t>
      </w:r>
    </w:p>
    <w:p w14:paraId="75F193A3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lastRenderedPageBreak/>
        <w:t> Основным принципом в работе должна стать направленность на становление личностной профессиональной позиции учителя музыки и побуждение его к самообразованию.</w:t>
      </w:r>
    </w:p>
    <w:p w14:paraId="4FB9DD55" w14:textId="77777777" w:rsidR="001A4CD7" w:rsidRPr="001A4CD7" w:rsidRDefault="001A4CD7" w:rsidP="001A4C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 xml:space="preserve">Система музыкального образования отражает три важных аспекта модернизации музыкального образования: переход на новые образовательные стандарты, проблему организации внеурочной деятельности, проблему освоения овладения </w:t>
      </w:r>
      <w:proofErr w:type="gramStart"/>
      <w:r w:rsidRPr="001A4CD7">
        <w:rPr>
          <w:rFonts w:ascii="Times New Roman" w:hAnsi="Times New Roman" w:cs="Times New Roman"/>
          <w:sz w:val="28"/>
          <w:szCs w:val="28"/>
        </w:rPr>
        <w:t>педагогом  новых</w:t>
      </w:r>
      <w:proofErr w:type="gramEnd"/>
      <w:r w:rsidRPr="001A4CD7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формирование личностных результатов. Вся основная работа по внедрению новых стандартов, ложится на плечи учителя, которому надо разобраться во всех новых технологиях и методиках, полностью перестроить структуру своего урока, научиться по-новому оценивать способности и знания детей, путем методов исследования: анализа психолого-педагогической литературы, самонаблюдения, самодиагностики, обобщения педагогического опыта, сравнения, сопоставления, графического анализа, обобщения.</w:t>
      </w:r>
    </w:p>
    <w:p w14:paraId="286CEF4E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Не смотря на потребности модернизации музыкального образования задачи музыкальных школ остаются неизменными:</w:t>
      </w:r>
    </w:p>
    <w:p w14:paraId="76254C9D" w14:textId="77777777" w:rsidR="001A4CD7" w:rsidRPr="001A4CD7" w:rsidRDefault="001A4CD7" w:rsidP="001A4C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 xml:space="preserve">Формирование музыкальной культуры, представляющей положительный 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социальнохудожественный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 xml:space="preserve"> опыт. Воспитание музыкального, художественного и эстетического вкуса на лучших образцах советского, классического русского и зарубежного искусства.</w:t>
      </w:r>
    </w:p>
    <w:p w14:paraId="0FF9159B" w14:textId="77777777" w:rsidR="001A4CD7" w:rsidRPr="001A4CD7" w:rsidRDefault="001A4CD7" w:rsidP="001A4C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Развитие у учащихся музыкальных способностей, певческого голоса, приобретение ими знаний и умений в области музыкальной (в том числе нотной) грамоты.</w:t>
      </w:r>
    </w:p>
    <w:p w14:paraId="61BE8471" w14:textId="77777777" w:rsidR="001A4CD7" w:rsidRPr="001A4CD7" w:rsidRDefault="001A4CD7" w:rsidP="001A4C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 Подготавливать наиболее одаренных детей для поступления в соответствующие специальные учебные заведения.</w:t>
      </w:r>
    </w:p>
    <w:p w14:paraId="64EBD889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Итак, в решении проблемы развития музыкальных способностей зачастую проявляется потребность в поиске дополнительных средств воздействия на ученика. Одним из таких средств, вероятно, может быть декламация с использование стихов. Данные материалы встречаются в фортепианной литературе, в частности при изучении нотной грамоты. Возникает вопрос о подборе и систематизации имеющихся декламационных материалов по теме, для применения в практике обучения, а также об изучении декламационного метода на предмет полезности их использования в развитии чувства ритма и музыкальной памяти. </w:t>
      </w:r>
    </w:p>
    <w:p w14:paraId="46DEF8C7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 Актуальность проблемы поиска новых средств для развития музыкальных способностей начинающего музыканта очевидна и продиктована практикой. </w:t>
      </w:r>
    </w:p>
    <w:p w14:paraId="72FAD18B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Так, в ФГОС начального общего образования в России результатами освоения основной образовательной программы по предмету «Музыка» являются:</w:t>
      </w:r>
    </w:p>
    <w:p w14:paraId="1B45A6E0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lastRenderedPageBreak/>
        <w:t>– 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5A1FB012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– 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0CB2946F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– умение воспринимать музыку и выражать свое отношение к музыкальному произведению;</w:t>
      </w:r>
    </w:p>
    <w:p w14:paraId="39F51D66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– 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 [7].</w:t>
      </w:r>
    </w:p>
    <w:p w14:paraId="0B7598F1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 xml:space="preserve">В России у учебных учреждений существует возможность выбора образовательной концепции, каждая из которых оснащена комплектом авторских программ, </w:t>
      </w:r>
      <w:proofErr w:type="gramStart"/>
      <w:r w:rsidRPr="001A4CD7">
        <w:rPr>
          <w:rFonts w:ascii="Times New Roman" w:hAnsi="Times New Roman" w:cs="Times New Roman"/>
          <w:sz w:val="28"/>
          <w:szCs w:val="28"/>
        </w:rPr>
        <w:t>и в частности</w:t>
      </w:r>
      <w:proofErr w:type="gramEnd"/>
      <w:r w:rsidRPr="001A4CD7">
        <w:rPr>
          <w:rFonts w:ascii="Times New Roman" w:hAnsi="Times New Roman" w:cs="Times New Roman"/>
          <w:sz w:val="28"/>
          <w:szCs w:val="28"/>
        </w:rPr>
        <w:t>, по музыке. Более того, требованием сегодняшнего дня стала необходимость разработки учителем музыки собственной рабочей программы на основе одной из рекомендованных Министерством образования и науки РФ.</w:t>
      </w:r>
    </w:p>
    <w:p w14:paraId="39790295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Помимо новых тенденций в развитии музыкального образования России существуют и трудности реформирования общего музыкального образования. В этой связи, интересно просмотреть данные исследований педагога О.В. Лукьяновой. Так, О.В. Лукьянова, выявляя проблемы современного этапа музыкального образования в России на примере Ярославской области, говорит:</w:t>
      </w:r>
    </w:p>
    <w:p w14:paraId="7264EE56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– о необходимости взаимодействия учебно-методического и информационного центра работников культуры и искусства с педагогическим университетом и Институтом развития образования;</w:t>
      </w:r>
    </w:p>
    <w:p w14:paraId="25183BC6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– об отсутствии баланса темпов вхождения России в информационную цивилизацию и рыночную экономику и реальных региональных условий страны [8].</w:t>
      </w:r>
    </w:p>
    <w:p w14:paraId="2DB9EF60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>По всему вышеизложенному можно сделать небольшой вывод, что целью музыкально-педагогической системы обучения должно стать формирование личности, разбор в культурных ориентациях, влиять на преобразование духовной действительности общества, а значит общаться при помощи музыки и слова с аудиторией самого разного уровня статуса и образованности.</w:t>
      </w:r>
    </w:p>
    <w:p w14:paraId="5121048D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03153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13411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72DD7" w14:textId="77777777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6EA31746" w14:textId="099D1DB6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1A4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0C142" w14:textId="158F07F2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A4CD7">
        <w:rPr>
          <w:rFonts w:ascii="Times New Roman" w:hAnsi="Times New Roman" w:cs="Times New Roman"/>
          <w:sz w:val="28"/>
          <w:szCs w:val="28"/>
        </w:rPr>
        <w:t>Ю. А, Лукин — Искусство как информационная система/Лукин Ю.А. Искусство как информационная система. М., 1995. С. 6.</w:t>
      </w:r>
    </w:p>
    <w:p w14:paraId="5AC2B8F2" w14:textId="0351169A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A4CD7">
        <w:rPr>
          <w:rFonts w:ascii="Times New Roman" w:hAnsi="Times New Roman" w:cs="Times New Roman"/>
          <w:sz w:val="28"/>
          <w:szCs w:val="28"/>
        </w:rPr>
        <w:t>Из научной работы 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Батруковой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 xml:space="preserve"> Земфиры 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Пачаевны</w:t>
      </w:r>
      <w:proofErr w:type="spellEnd"/>
    </w:p>
    <w:p w14:paraId="7B3E100D" w14:textId="28499504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 xml:space="preserve"> М.С. Теория и методика музыкального воспитания. – М., 2012.</w:t>
      </w:r>
    </w:p>
    <w:p w14:paraId="16FAC866" w14:textId="09086A25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A4CD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Инайят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 xml:space="preserve"> Хан. Мистицизм звука. М., 1997. С. 188.</w:t>
      </w:r>
    </w:p>
    <w:p w14:paraId="2DE6A655" w14:textId="43D6525E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4CD7">
        <w:rPr>
          <w:rFonts w:ascii="Times New Roman" w:hAnsi="Times New Roman" w:cs="Times New Roman"/>
          <w:sz w:val="28"/>
          <w:szCs w:val="28"/>
        </w:rPr>
        <w:t xml:space="preserve">Музыка. Программы общеобразовательных учреждений. 1-7 </w:t>
      </w:r>
      <w:proofErr w:type="spellStart"/>
      <w:proofErr w:type="gramStart"/>
      <w:r w:rsidRPr="001A4C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1A4CD7">
        <w:rPr>
          <w:rFonts w:ascii="Times New Roman" w:hAnsi="Times New Roman" w:cs="Times New Roman"/>
          <w:sz w:val="28"/>
          <w:szCs w:val="28"/>
        </w:rPr>
        <w:t xml:space="preserve">Е.Д Критская, Г.П. Сергеева, Т.С. </w:t>
      </w:r>
      <w:proofErr w:type="spellStart"/>
      <w:r w:rsidRPr="001A4CD7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1A4CD7">
        <w:rPr>
          <w:rFonts w:ascii="Times New Roman" w:hAnsi="Times New Roman" w:cs="Times New Roman"/>
          <w:sz w:val="28"/>
          <w:szCs w:val="28"/>
        </w:rPr>
        <w:t>. – М., 2010.</w:t>
      </w:r>
    </w:p>
    <w:p w14:paraId="0487C3FA" w14:textId="1F2EF19E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A4CD7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 (Стандарты второго поколения). В 2 ч. – М., 2008.</w:t>
      </w:r>
    </w:p>
    <w:p w14:paraId="67761107" w14:textId="554D03EB" w:rsidR="001A4CD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A4CD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A4CD7">
        <w:rPr>
          <w:rFonts w:ascii="Times New Roman" w:hAnsi="Times New Roman" w:cs="Times New Roman"/>
          <w:sz w:val="28"/>
          <w:szCs w:val="28"/>
        </w:rPr>
        <w:t>Лукьянова Актуальные проблемы музыкального образования детей </w:t>
      </w:r>
      <w:hyperlink r:id="rId6" w:history="1">
        <w:r w:rsidRPr="001A4CD7">
          <w:rPr>
            <w:rStyle w:val="a3"/>
            <w:rFonts w:ascii="Times New Roman" w:hAnsi="Times New Roman" w:cs="Times New Roman"/>
            <w:sz w:val="28"/>
            <w:szCs w:val="28"/>
          </w:rPr>
          <w:t>http://vestnik.yspu.org/releases/pedagoka_i_psichologiy/13_8/</w:t>
        </w:r>
      </w:hyperlink>
      <w:r w:rsidRPr="001A4CD7">
        <w:rPr>
          <w:rFonts w:ascii="Times New Roman" w:hAnsi="Times New Roman" w:cs="Times New Roman"/>
          <w:sz w:val="28"/>
          <w:szCs w:val="28"/>
        </w:rPr>
        <w:t>.</w:t>
      </w:r>
    </w:p>
    <w:p w14:paraId="53F9BF1F" w14:textId="4FAC7FE4" w:rsidR="00346957" w:rsidRPr="001A4CD7" w:rsidRDefault="001A4CD7" w:rsidP="001A4C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957" w:rsidRPr="001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B46E7"/>
    <w:multiLevelType w:val="multilevel"/>
    <w:tmpl w:val="A760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E9"/>
    <w:rsid w:val="00190C4B"/>
    <w:rsid w:val="001A4CD7"/>
    <w:rsid w:val="00255BE9"/>
    <w:rsid w:val="00481C6D"/>
    <w:rsid w:val="006F1370"/>
    <w:rsid w:val="00F2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8D18"/>
  <w15:chartTrackingRefBased/>
  <w15:docId w15:val="{467A0326-521C-471B-80DF-239C6C96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C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vestnik.yspu.org%2Freleases%2Fpedagoka_i_psichologiy%2F13_8%2F" TargetMode="External"/><Relationship Id="rId5" Type="http://schemas.openxmlformats.org/officeDocument/2006/relationships/hyperlink" Target="https://infourok.ru/go.html?href=https%3A%2F%2Fnsportal.ru%2Fkultura%2Fmuzykalnoe-iskusstvo%2Flibrary%2F2016%2F09%2F01%2Fsovremennye-tendentsii-muzykalnogo-obrazovaniya-i%23ftn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НВ. Аникеева</dc:creator>
  <cp:keywords/>
  <dc:description/>
  <cp:lastModifiedBy>Наталья НВ. Аникеева</cp:lastModifiedBy>
  <cp:revision>2</cp:revision>
  <dcterms:created xsi:type="dcterms:W3CDTF">2022-04-27T11:12:00Z</dcterms:created>
  <dcterms:modified xsi:type="dcterms:W3CDTF">2022-04-27T11:12:00Z</dcterms:modified>
</cp:coreProperties>
</file>